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AC69A" w14:textId="77777777" w:rsidR="009A194E" w:rsidRDefault="009A194E" w:rsidP="009A194E">
      <w:r>
        <w:t>FY25 Supply Corps (SC) Indefinite Recall Opportunity</w:t>
      </w:r>
    </w:p>
    <w:p w14:paraId="4D61DBB5" w14:textId="34285F5D" w:rsidR="009A194E" w:rsidRDefault="004B454C" w:rsidP="009A194E">
      <w:r>
        <w:t>This notice</w:t>
      </w:r>
      <w:r w:rsidR="009A194E">
        <w:t xml:space="preserve"> announces opportunity for indefinite recall to the active component (3100) for SC officers in the SELRES (3105) and TAR (3107) programs in grades LCDR and below. </w:t>
      </w:r>
      <w:r w:rsidR="00AD564A">
        <w:t>FY25 a</w:t>
      </w:r>
      <w:r w:rsidR="009A194E">
        <w:t>pplications may be submitted at any time</w:t>
      </w:r>
      <w:r w:rsidR="00AD564A">
        <w:t xml:space="preserve">, but no later </w:t>
      </w:r>
      <w:r w:rsidR="009A194E">
        <w:t>30 June 2025.</w:t>
      </w:r>
      <w:r w:rsidR="00AD564A">
        <w:t xml:space="preserve"> Applications received after this date will be processed for consideration in FY26.</w:t>
      </w:r>
      <w:r w:rsidR="00201EFA" w:rsidRPr="00201EFA">
        <w:t xml:space="preserve"> </w:t>
      </w:r>
    </w:p>
    <w:p w14:paraId="3E369FD2" w14:textId="77777777" w:rsidR="009A194E" w:rsidRDefault="009A194E" w:rsidP="009A194E">
      <w:r>
        <w:t xml:space="preserve">Application:  </w:t>
      </w:r>
      <w:r w:rsidR="00EA5314">
        <w:t>Please</w:t>
      </w:r>
      <w:r>
        <w:t xml:space="preserve"> revie</w:t>
      </w:r>
      <w:r w:rsidR="00B513CF">
        <w:t>w the requirements listed in MILPERSMAN</w:t>
      </w:r>
      <w:r>
        <w:t xml:space="preserve"> 1321-105.  Required application and </w:t>
      </w:r>
      <w:r w:rsidR="00EA5314">
        <w:t>a sample letter</w:t>
      </w:r>
      <w:r>
        <w:t xml:space="preserve"> can be obtained from the </w:t>
      </w:r>
      <w:proofErr w:type="spellStart"/>
      <w:r>
        <w:t>MyNavyHR</w:t>
      </w:r>
      <w:proofErr w:type="spellEnd"/>
      <w:r>
        <w:t xml:space="preserve"> website </w:t>
      </w:r>
      <w:r w:rsidR="00EA5314">
        <w:t>(</w:t>
      </w:r>
      <w:r w:rsidR="00EA5314" w:rsidRPr="00EA5314">
        <w:t>https://www.mynavyhr.navy.mil/Career-Management/Community-Management/Officer/Reserve-OCM/Selected-Reservi</w:t>
      </w:r>
      <w:r w:rsidR="00EA5314">
        <w:t>sts/Reserve-Officer-Recall-MPN/</w:t>
      </w:r>
      <w:r>
        <w:t xml:space="preserve">).  Following is </w:t>
      </w:r>
      <w:r w:rsidR="00EA5314">
        <w:t xml:space="preserve">a </w:t>
      </w:r>
      <w:r>
        <w:t>summary of items required with application:</w:t>
      </w:r>
    </w:p>
    <w:p w14:paraId="509E18CD" w14:textId="77777777" w:rsidR="00EA5314" w:rsidRDefault="009A194E" w:rsidP="009A194E">
      <w:r>
        <w:t>1) MPN Recall Application letter with CO’s endorsement</w:t>
      </w:r>
      <w:r w:rsidR="00B312DF">
        <w:t xml:space="preserve">. </w:t>
      </w:r>
    </w:p>
    <w:p w14:paraId="5C2A3E52" w14:textId="77777777" w:rsidR="009A194E" w:rsidRDefault="009A194E" w:rsidP="009A194E">
      <w:r>
        <w:t xml:space="preserve">2) Personal Statement </w:t>
      </w:r>
    </w:p>
    <w:p w14:paraId="5BA5C56D" w14:textId="77777777" w:rsidR="009A194E" w:rsidRDefault="000D4BAD" w:rsidP="009A194E">
      <w:r>
        <w:t>3) Application for</w:t>
      </w:r>
      <w:r w:rsidRPr="000D4BAD">
        <w:t xml:space="preserve"> </w:t>
      </w:r>
      <w:r>
        <w:t>Recall to Extended Active Duty (</w:t>
      </w:r>
      <w:r w:rsidRPr="000D4BAD">
        <w:t>NAVPERS form 1331/5</w:t>
      </w:r>
      <w:r>
        <w:t>)</w:t>
      </w:r>
      <w:bookmarkStart w:id="0" w:name="_GoBack"/>
      <w:bookmarkEnd w:id="0"/>
    </w:p>
    <w:p w14:paraId="0193C72F" w14:textId="77777777" w:rsidR="009A194E" w:rsidRDefault="009A194E" w:rsidP="009A194E">
      <w:r>
        <w:t>4) Annual Statement of Service History (</w:t>
      </w:r>
      <w:r w:rsidR="000D4BAD">
        <w:t>NEOPS Anniversary Summary)</w:t>
      </w:r>
    </w:p>
    <w:p w14:paraId="1D4D0EB9" w14:textId="77777777" w:rsidR="009A194E" w:rsidRDefault="009A194E" w:rsidP="009A194E">
      <w:r>
        <w:t>5) Cumulative Active Duty Service Statement (Enclosure (1) from SECNAVINST 1800.2A)</w:t>
      </w:r>
    </w:p>
    <w:p w14:paraId="303A8EF9" w14:textId="77777777" w:rsidR="009A194E" w:rsidRDefault="009A194E" w:rsidP="009A194E">
      <w:r>
        <w:t xml:space="preserve">6) PDF of Officer Summary Record (OSR) from BUPERS Online (BOL) </w:t>
      </w:r>
    </w:p>
    <w:p w14:paraId="518BBB8A" w14:textId="77777777" w:rsidR="009A194E" w:rsidRDefault="009A194E" w:rsidP="009A194E">
      <w:r>
        <w:t>7) PDF of Performance Summary Record (PSR) from BUPERS Online (BOL)</w:t>
      </w:r>
    </w:p>
    <w:p w14:paraId="78A66D7E" w14:textId="77777777" w:rsidR="009A194E" w:rsidRDefault="009A194E" w:rsidP="009A194E">
      <w:r>
        <w:t>8) Last (4) Fitness Reports (fronts and backs)</w:t>
      </w:r>
    </w:p>
    <w:p w14:paraId="23C36087" w14:textId="77777777" w:rsidR="009A194E" w:rsidRDefault="00795A7B" w:rsidP="009A194E">
      <w:r>
        <w:t>9</w:t>
      </w:r>
      <w:r w:rsidR="009A194E">
        <w:t>) Summary of PFA results last three years (from PRIMS)</w:t>
      </w:r>
    </w:p>
    <w:p w14:paraId="195AE84C" w14:textId="77777777" w:rsidR="009A194E" w:rsidRDefault="00795A7B" w:rsidP="009A194E">
      <w:r>
        <w:t>10</w:t>
      </w:r>
      <w:r w:rsidR="009A194E">
        <w:t xml:space="preserve">) </w:t>
      </w:r>
      <w:proofErr w:type="gramStart"/>
      <w:r w:rsidR="009A194E">
        <w:t>Resume</w:t>
      </w:r>
      <w:proofErr w:type="gramEnd"/>
      <w:r w:rsidR="009A194E">
        <w:t xml:space="preserve"> (military or civilian)</w:t>
      </w:r>
    </w:p>
    <w:p w14:paraId="4F8E6980" w14:textId="77777777" w:rsidR="00795A7B" w:rsidRDefault="00795A7B" w:rsidP="00795A7B">
      <w:r>
        <w:t>11) Individual Medical Readiness Status (IMR) from BUPERS Online (BOL)</w:t>
      </w:r>
    </w:p>
    <w:p w14:paraId="25722EB1" w14:textId="77777777" w:rsidR="00795A7B" w:rsidRDefault="00795A7B" w:rsidP="00795A7B">
      <w:r>
        <w:t>12) College transcripts</w:t>
      </w:r>
    </w:p>
    <w:p w14:paraId="2875F1F4" w14:textId="77777777" w:rsidR="00795A7B" w:rsidRDefault="00795A7B" w:rsidP="00795A7B">
      <w:r>
        <w:t xml:space="preserve">13) Pertinent </w:t>
      </w:r>
      <w:proofErr w:type="spellStart"/>
      <w:r>
        <w:t>Quals</w:t>
      </w:r>
      <w:proofErr w:type="spellEnd"/>
      <w:r>
        <w:t>/Training not documented in PSR (optional)</w:t>
      </w:r>
    </w:p>
    <w:p w14:paraId="4FCFD337" w14:textId="77777777" w:rsidR="009A194E" w:rsidRDefault="00795A7B" w:rsidP="009A194E">
      <w:r>
        <w:t>14</w:t>
      </w:r>
      <w:r w:rsidR="009A194E">
        <w:t>) Letters of Recommendation (optional)</w:t>
      </w:r>
    </w:p>
    <w:p w14:paraId="72E6B9F2" w14:textId="77777777" w:rsidR="009A194E" w:rsidRDefault="009A194E" w:rsidP="009A194E">
      <w:r>
        <w:t xml:space="preserve">Submit these enclosures as a single scanned document to facilitate review.  </w:t>
      </w:r>
      <w:r w:rsidR="00EA5314">
        <w:t>Records will be compared</w:t>
      </w:r>
      <w:r w:rsidRPr="009A194E">
        <w:t xml:space="preserve"> against </w:t>
      </w:r>
      <w:r w:rsidR="00EA5314">
        <w:t xml:space="preserve">Active </w:t>
      </w:r>
      <w:r w:rsidRPr="009A194E">
        <w:t>SECNAV approved Community Values and Career Progression charts</w:t>
      </w:r>
      <w:r w:rsidR="00EA5314">
        <w:t xml:space="preserve"> for career viability</w:t>
      </w:r>
      <w:r w:rsidRPr="009A194E">
        <w:t>.</w:t>
      </w:r>
      <w:r>
        <w:t xml:space="preserve">    </w:t>
      </w:r>
    </w:p>
    <w:p w14:paraId="1878785F" w14:textId="77777777" w:rsidR="009A194E" w:rsidRDefault="009A194E" w:rsidP="009A194E">
      <w:r>
        <w:t xml:space="preserve">Active Duty Officers that have separated from active duty as a result of multiple non-selections to promotion of any grade, also termed multiple Failures of Selection (FOS), are not eligible per </w:t>
      </w:r>
      <w:r w:rsidR="00795A7B">
        <w:t xml:space="preserve">10 U.S.C. </w:t>
      </w:r>
      <w:r>
        <w:t>Reserve Officers with multiple non-selections to promotion of any grade will be considered on a case-by-case basis.</w:t>
      </w:r>
      <w:r w:rsidR="00EA5314">
        <w:t xml:space="preserve"> </w:t>
      </w:r>
      <w:r>
        <w:t>Officers with an Individual Medical Readiness (IMR) status other than “Fully Medically Ready” are not eligible</w:t>
      </w:r>
      <w:r w:rsidR="00AD564A">
        <w:t>.</w:t>
      </w:r>
      <w:r>
        <w:t xml:space="preserve">   </w:t>
      </w:r>
    </w:p>
    <w:p w14:paraId="60AE86F0" w14:textId="77777777" w:rsidR="0028000B" w:rsidRDefault="00201EFA" w:rsidP="009A194E">
      <w:r>
        <w:t xml:space="preserve">Complete packages should be sent to </w:t>
      </w:r>
      <w:hyperlink r:id="rId7" w:history="1">
        <w:r w:rsidRPr="00DB7EFB">
          <w:rPr>
            <w:rStyle w:val="Hyperlink"/>
          </w:rPr>
          <w:t>BUPERS-31_SUPPLY.fct@navy.mil</w:t>
        </w:r>
      </w:hyperlink>
      <w:r>
        <w:t xml:space="preserve">. </w:t>
      </w:r>
      <w:r w:rsidR="009A194E">
        <w:t>Prospective applicants are encouraged to contact their reserve OCMs to determine whether their release would be affected by any restrictions.  SELRES a</w:t>
      </w:r>
      <w:r w:rsidR="000601D4">
        <w:t>pplicants may contact LCDR Danic</w:t>
      </w:r>
      <w:r w:rsidR="009A194E">
        <w:t>a Johnson at danica.r.johnson.mil@us.navy.mil. TAR applicants may contact CDR Kirk Morris at kirk.n.morris.mil@us.navy.mil.</w:t>
      </w:r>
    </w:p>
    <w:sectPr w:rsidR="00280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4E"/>
    <w:rsid w:val="000601D4"/>
    <w:rsid w:val="000D4BAD"/>
    <w:rsid w:val="000E585A"/>
    <w:rsid w:val="00201EFA"/>
    <w:rsid w:val="004B454C"/>
    <w:rsid w:val="00525ED7"/>
    <w:rsid w:val="00795A7B"/>
    <w:rsid w:val="009A194E"/>
    <w:rsid w:val="00AD564A"/>
    <w:rsid w:val="00B312DF"/>
    <w:rsid w:val="00B513CF"/>
    <w:rsid w:val="00E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28B4"/>
  <w15:chartTrackingRefBased/>
  <w15:docId w15:val="{B383370C-040C-49A1-89CF-903E25D3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UPERS-31_SUPPLY.fct@navy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0e15a99-2787-4658-9a49-e1375a37af8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74FF56111874F8528354EA601358C" ma:contentTypeVersion="17" ma:contentTypeDescription="Create a new document." ma:contentTypeScope="" ma:versionID="9c66b7bc73db1bc25697cfaf1440f9b1">
  <xsd:schema xmlns:xsd="http://www.w3.org/2001/XMLSchema" xmlns:xs="http://www.w3.org/2001/XMLSchema" xmlns:p="http://schemas.microsoft.com/office/2006/metadata/properties" xmlns:ns1="http://schemas.microsoft.com/sharepoint/v3" xmlns:ns3="f29e537e-536d-4c3d-a73c-f40e94626c0e" xmlns:ns4="30e15a99-2787-4658-9a49-e1375a37af84" targetNamespace="http://schemas.microsoft.com/office/2006/metadata/properties" ma:root="true" ma:fieldsID="9f38c7974857ca8720c59cb9f538a394" ns1:_="" ns3:_="" ns4:_="">
    <xsd:import namespace="http://schemas.microsoft.com/sharepoint/v3"/>
    <xsd:import namespace="f29e537e-536d-4c3d-a73c-f40e94626c0e"/>
    <xsd:import namespace="30e15a99-2787-4658-9a49-e1375a37af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e537e-536d-4c3d-a73c-f40e94626c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15a99-2787-4658-9a49-e1375a37a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9131B-A437-42CC-BE86-089FD5BC6A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e15a99-2787-4658-9a49-e1375a37af84"/>
  </ds:schemaRefs>
</ds:datastoreItem>
</file>

<file path=customXml/itemProps2.xml><?xml version="1.0" encoding="utf-8"?>
<ds:datastoreItem xmlns:ds="http://schemas.openxmlformats.org/officeDocument/2006/customXml" ds:itemID="{A52785A1-44CF-4E3C-B2E2-B8C2284E1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01417-AE74-4904-B0B8-E27E6B99D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9e537e-536d-4c3d-a73c-f40e94626c0e"/>
    <ds:schemaRef ds:uri="30e15a99-2787-4658-9a49-e1375a37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Schudel, Beth R CIV USN NAVSUP OP (USA)</dc:creator>
  <cp:keywords/>
  <dc:description/>
  <cp:lastModifiedBy>Schudel, Beth R CIV USN NAVSUP OP (USA)</cp:lastModifiedBy>
  <cp:revision>3</cp:revision>
  <dcterms:created xsi:type="dcterms:W3CDTF">2024-10-21T15:42:00Z</dcterms:created>
  <dcterms:modified xsi:type="dcterms:W3CDTF">2024-10-21T15:51:00Z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0x0101002CE74FF56111874F8528354EA601358C</vt:lpwstr>
  </property>
</Properties>
</file>